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58AF4" w14:textId="6CF48AEE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  <w:r w:rsidR="00F76D02">
        <w:rPr>
          <w:rFonts w:ascii="Arial" w:hAnsi="Arial" w:cs="Arial"/>
          <w:b/>
          <w:sz w:val="36"/>
        </w:rPr>
        <w:t xml:space="preserve"> – Lots 4 &amp; 5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0193A4F" w14:textId="77777777"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Part A</w:t>
      </w:r>
    </w:p>
    <w:p w14:paraId="62DE86D2" w14:textId="77777777"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DE700E2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Order Form Template</w:t>
      </w:r>
    </w:p>
    <w:p w14:paraId="72199000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9B64F27" w14:textId="77777777" w:rsidR="009F273E" w:rsidRPr="00052DE6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076E73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3224FF1B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05B73AB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5F713E30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66B93D4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B</w:t>
      </w:r>
      <w:r w:rsidR="00D500B0" w:rsidRPr="00260206">
        <w:rPr>
          <w:rFonts w:ascii="Arial" w:hAnsi="Arial" w:cs="Arial"/>
          <w:b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3812DE12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6DE18E7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16E30E1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0B561536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REGISTRATION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</w:t>
      </w:r>
      <w:bookmarkStart w:id="0" w:name="_GoBack"/>
      <w:bookmarkEnd w:id="0"/>
      <w:r w:rsidR="008A7999">
        <w:rPr>
          <w:rFonts w:ascii="Arial" w:hAnsi="Arial" w:cs="Arial"/>
          <w:sz w:val="24"/>
          <w:szCs w:val="24"/>
        </w:rPr>
        <w:t>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 xml:space="preserve">DUNS </w:t>
      </w:r>
      <w:r w:rsidR="003E73F1" w:rsidRPr="00260206">
        <w:rPr>
          <w:rFonts w:ascii="Arial" w:hAnsi="Arial" w:cs="Arial"/>
          <w:b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4F22D89" w14:textId="32EEDBE9" w:rsidR="003644A2" w:rsidRDefault="005449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214A9AB5" w14:textId="73D670DE" w:rsidR="004A4734" w:rsidRDefault="003F397E" w:rsidP="00260206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>he text below</w:t>
      </w:r>
      <w:r w:rsidR="003644A2"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form]</w:t>
      </w:r>
    </w:p>
    <w:p w14:paraId="7FCF915D" w14:textId="77777777" w:rsidR="003644A2" w:rsidRPr="003644A2" w:rsidRDefault="003644A2" w:rsidP="003644A2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Supplier]</w:t>
      </w:r>
    </w:p>
    <w:p w14:paraId="461DD0B2" w14:textId="77777777" w:rsidR="004A4734" w:rsidRPr="00260206" w:rsidRDefault="003E73F1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3151CC7" w14:textId="7F73A069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2659ED">
        <w:rPr>
          <w:rFonts w:ascii="Arial" w:hAnsi="Arial" w:cs="Arial"/>
          <w:sz w:val="24"/>
          <w:szCs w:val="24"/>
        </w:rPr>
        <w:t xml:space="preserve">RM6103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FB09AD">
        <w:rPr>
          <w:rFonts w:ascii="Arial" w:hAnsi="Arial" w:cs="Arial"/>
          <w:sz w:val="24"/>
          <w:szCs w:val="24"/>
        </w:rPr>
        <w:t>ICT for Education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D4ED7AA" w:rsidR="004304AB" w:rsidRPr="00260206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LOT(S):</w:t>
      </w:r>
      <w:r w:rsidR="00F76D02">
        <w:rPr>
          <w:rFonts w:ascii="Arial" w:hAnsi="Arial" w:cs="Arial"/>
          <w:b/>
          <w:sz w:val="24"/>
          <w:szCs w:val="24"/>
        </w:rPr>
        <w:t xml:space="preserve"> 4 or 5</w:t>
      </w:r>
      <w:r w:rsidR="00DC66C7">
        <w:rPr>
          <w:rFonts w:ascii="Arial" w:hAnsi="Arial" w:cs="Arial"/>
          <w:b/>
          <w:sz w:val="24"/>
          <w:szCs w:val="24"/>
        </w:rPr>
        <w:t xml:space="preserve"> [</w:t>
      </w:r>
      <w:r w:rsidR="00DC66C7" w:rsidRPr="00260206">
        <w:rPr>
          <w:rFonts w:ascii="Arial" w:hAnsi="Arial" w:cs="Arial"/>
          <w:b/>
          <w:sz w:val="24"/>
          <w:szCs w:val="24"/>
          <w:highlight w:val="yellow"/>
        </w:rPr>
        <w:t>Guidance Note</w:t>
      </w:r>
      <w:r w:rsidR="00DC66C7">
        <w:rPr>
          <w:rFonts w:ascii="Arial" w:hAnsi="Arial" w:cs="Arial"/>
          <w:b/>
          <w:sz w:val="24"/>
          <w:szCs w:val="24"/>
        </w:rPr>
        <w:t xml:space="preserve">: </w:t>
      </w:r>
      <w:r w:rsidR="00DC66C7" w:rsidRPr="00260206">
        <w:rPr>
          <w:rFonts w:ascii="Arial" w:hAnsi="Arial" w:cs="Arial"/>
          <w:sz w:val="24"/>
          <w:szCs w:val="24"/>
        </w:rPr>
        <w:t>Delete redundant Lot number</w:t>
      </w:r>
      <w:r w:rsidR="00DC66C7">
        <w:rPr>
          <w:rFonts w:ascii="Arial" w:hAnsi="Arial" w:cs="Arial"/>
          <w:b/>
          <w:sz w:val="24"/>
          <w:szCs w:val="24"/>
        </w:rPr>
        <w:t>]</w:t>
      </w:r>
    </w:p>
    <w:p w14:paraId="2303C882" w14:textId="77777777" w:rsidR="005B7837" w:rsidRPr="00260206" w:rsidRDefault="00CB39A4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632FFB91" w14:textId="6A3673EC" w:rsidR="004A4734" w:rsidRPr="009F273E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2D2C96F" w14:textId="77777777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2B868669" w14:textId="360BE53D"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>RM</w:t>
      </w:r>
      <w:r w:rsidR="00FB4080">
        <w:rPr>
          <w:rStyle w:val="Emphasis"/>
          <w:rFonts w:ascii="Arial" w:hAnsi="Arial" w:cs="Arial"/>
          <w:i w:val="0"/>
          <w:sz w:val="24"/>
          <w:szCs w:val="24"/>
        </w:rPr>
        <w:t>6103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2DF30E0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3C36DDC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19327F9E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5766E189" w14:textId="77777777" w:rsidR="003644A2" w:rsidRPr="00DF2308" w:rsidRDefault="003644A2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1568BD1" w14:textId="01662663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</w:t>
      </w:r>
      <w:r w:rsidR="00FB4080">
        <w:rPr>
          <w:rStyle w:val="Emphasis"/>
          <w:rFonts w:ascii="Arial" w:hAnsi="Arial" w:cs="Arial"/>
          <w:i w:val="0"/>
          <w:iCs w:val="0"/>
          <w:sz w:val="24"/>
          <w:szCs w:val="24"/>
        </w:rPr>
        <w:t>6103</w:t>
      </w:r>
    </w:p>
    <w:p w14:paraId="6F665028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719E45D5" w14:textId="56D59EEA" w:rsidR="004A4734" w:rsidRPr="009F273E" w:rsidRDefault="00F76D02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803CE" w:rsidDel="00F76D0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FE9FF34" w14:textId="6D3D0C65"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– Further Competition Only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F04D6D" w14:textId="5C3E5903" w:rsidR="004A4734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chedule 8 (Guarantee)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E6CD7D0" w14:textId="494F2CFF" w:rsidR="00C4531A" w:rsidRPr="009F273E" w:rsidRDefault="00C4531A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12 ( Supply Chain Visibility)</w:t>
      </w:r>
      <w:r w:rsidR="001B448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3FB0B68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8D64594" w14:textId="088957AF" w:rsidR="00D308AC" w:rsidRPr="006B7147" w:rsidRDefault="00F76D02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 w:rsidDel="00F76D02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A4143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A4143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BF34B7" w:rsidRPr="006B7147" w:rsidDel="00BF34B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0DEA5BC2" w14:textId="043DF69D" w:rsidR="004A4734" w:rsidRPr="009F273E" w:rsidRDefault="00D308A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4 (Call-Off Tender)</w:t>
      </w:r>
      <w:r w:rsidR="008056C5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056C5" w:rsidRPr="00796D59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0FF4B4" w14:textId="77777777" w:rsidR="003D7714" w:rsidRPr="0000748C" w:rsidRDefault="003D771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02B50A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565E89B9" w14:textId="0B808BFB" w:rsidR="004A4734" w:rsidRPr="0000748C" w:rsidRDefault="00CB39A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16 (Benchmarking)</w:t>
      </w:r>
      <w:r w:rsidR="008B5CC0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 w:rsidRPr="0000748C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9F273E"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</w:t>
      </w:r>
      <w:r w:rsidRPr="0000748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7AE4D4" w14:textId="3648B036" w:rsidR="004A4734" w:rsidRPr="00260206" w:rsidRDefault="00CB39A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A98DC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608A9D9" w14:textId="402D692F" w:rsidR="00070205" w:rsidRPr="00260206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8B5CC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</w:t>
      </w:r>
      <w:r w:rsidR="008B5CC0">
        <w:rPr>
          <w:rStyle w:val="Emphasis"/>
          <w:rFonts w:ascii="Arial" w:hAnsi="Arial" w:cs="Arial"/>
          <w:sz w:val="24"/>
          <w:szCs w:val="24"/>
          <w:highlight w:val="yellow"/>
        </w:rPr>
        <w:t>Further Competition Only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12C20B2" w14:textId="3F4411DB" w:rsidR="00F76D02" w:rsidRDefault="00F76D02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3F51D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22 (Contract Delivery)</w:t>
      </w:r>
      <w:r w:rsidR="00EB3D87" w:rsidRPr="00260206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EB3D8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excluding Annexes 1-3 to Part E</w:t>
      </w:r>
    </w:p>
    <w:p w14:paraId="75D26E0F" w14:textId="23FC671E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A Deliverables</w:t>
      </w:r>
    </w:p>
    <w:p w14:paraId="6603345B" w14:textId="74F4C462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B Pricing &amp; Payment</w:t>
      </w:r>
    </w:p>
    <w:p w14:paraId="250CBE7F" w14:textId="40A9231D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C Implementation Plan</w:t>
      </w:r>
    </w:p>
    <w:p w14:paraId="5241C82C" w14:textId="4032E4FC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D Testing</w:t>
      </w:r>
    </w:p>
    <w:p w14:paraId="33B4F54A" w14:textId="1AD239D2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E ICT Services</w:t>
      </w:r>
    </w:p>
    <w:p w14:paraId="158E9AB8" w14:textId="55259512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F Service Levels &amp; Service Credits</w:t>
      </w:r>
    </w:p>
    <w:p w14:paraId="0E00F0E1" w14:textId="026E1B07" w:rsidR="00BF34B7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G Background Checks</w:t>
      </w:r>
    </w:p>
    <w:p w14:paraId="7979E8B8" w14:textId="550F8B0C" w:rsidR="00BF34B7" w:rsidRPr="0000748C" w:rsidRDefault="00BF34B7" w:rsidP="00260206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H Key Supplier Staff</w:t>
      </w:r>
    </w:p>
    <w:p w14:paraId="13F99A1A" w14:textId="42483359" w:rsidR="00F76D02" w:rsidRDefault="00F76D02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260206">
        <w:rPr>
          <w:rStyle w:val="Emphasis"/>
          <w:rFonts w:ascii="Arial" w:hAnsi="Arial" w:cs="Arial"/>
          <w:i w:val="0"/>
          <w:sz w:val="24"/>
          <w:szCs w:val="24"/>
        </w:rPr>
        <w:t>Call-Off Schedule 23 ( Contract Management)</w:t>
      </w:r>
    </w:p>
    <w:p w14:paraId="5B9387E9" w14:textId="45D1E13E" w:rsidR="00BD6156" w:rsidRDefault="00BD6156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26020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24 (Northern Ireland Law)</w:t>
      </w:r>
    </w:p>
    <w:p w14:paraId="18CEE893" w14:textId="77777777" w:rsidR="00A621D7" w:rsidRPr="009F273E" w:rsidRDefault="00A621D7" w:rsidP="008F357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1DDADC20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633EDE">
        <w:rPr>
          <w:rFonts w:ascii="Arial" w:hAnsi="Arial" w:cs="Arial"/>
          <w:sz w:val="24"/>
          <w:szCs w:val="24"/>
        </w:rPr>
        <w:t>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6E4A1C60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RM</w:t>
      </w:r>
      <w:r w:rsidR="00FB4080">
        <w:rPr>
          <w:rStyle w:val="Emphasis"/>
          <w:rFonts w:ascii="Arial" w:hAnsi="Arial" w:cs="Arial"/>
          <w:i w:val="0"/>
          <w:sz w:val="24"/>
          <w:szCs w:val="24"/>
        </w:rPr>
        <w:t>6103</w:t>
      </w:r>
    </w:p>
    <w:p w14:paraId="40D5F12A" w14:textId="666EE438" w:rsidR="004A4734" w:rsidRDefault="00F76D02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BB00DC" w:rsidDel="00F76D02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 xml:space="preserve"> </w:t>
      </w:r>
      <w:r w:rsidR="006B7147">
        <w:rPr>
          <w:rFonts w:ascii="Arial" w:hAnsi="Arial" w:cs="Arial"/>
          <w:sz w:val="24"/>
          <w:szCs w:val="24"/>
          <w:highlight w:val="yellow"/>
        </w:rPr>
        <w:t>[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Call-Off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 xml:space="preserve">Schedule 4 (Call-Off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above</w:t>
      </w:r>
      <w:r w:rsidR="008B5CC0">
        <w:rPr>
          <w:rFonts w:ascii="Arial" w:hAnsi="Arial" w:cs="Arial"/>
          <w:sz w:val="24"/>
          <w:szCs w:val="24"/>
        </w:rPr>
        <w:t xml:space="preserve"> </w:t>
      </w:r>
      <w:r w:rsidR="008B5CC0" w:rsidRPr="00260206">
        <w:rPr>
          <w:rFonts w:ascii="Arial" w:hAnsi="Arial" w:cs="Arial"/>
          <w:sz w:val="24"/>
          <w:szCs w:val="24"/>
          <w:highlight w:val="yellow"/>
        </w:rPr>
        <w:t xml:space="preserve">– </w:t>
      </w:r>
      <w:r w:rsidR="008B5CC0" w:rsidRPr="00260206">
        <w:rPr>
          <w:rFonts w:ascii="Arial" w:hAnsi="Arial" w:cs="Arial"/>
          <w:i/>
          <w:sz w:val="24"/>
          <w:szCs w:val="24"/>
          <w:highlight w:val="yellow"/>
        </w:rPr>
        <w:t>Further Competition Only</w:t>
      </w:r>
      <w:r w:rsidR="00CB39A4" w:rsidRPr="00260206">
        <w:rPr>
          <w:rFonts w:ascii="Arial" w:hAnsi="Arial" w:cs="Arial"/>
          <w:sz w:val="24"/>
          <w:szCs w:val="24"/>
          <w:highlight w:val="yellow"/>
        </w:rPr>
        <w:t>.</w:t>
      </w:r>
      <w:r w:rsidR="006B7147">
        <w:rPr>
          <w:rFonts w:ascii="Arial" w:hAnsi="Arial" w:cs="Arial"/>
          <w:sz w:val="24"/>
          <w:szCs w:val="24"/>
        </w:rPr>
        <w:t>]</w:t>
      </w:r>
    </w:p>
    <w:p w14:paraId="316DE6B6" w14:textId="5ABE7C07" w:rsidR="00EB3D87" w:rsidRDefault="00EB3D87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260206">
        <w:rPr>
          <w:rFonts w:ascii="Arial" w:hAnsi="Arial" w:cs="Arial"/>
          <w:sz w:val="24"/>
          <w:szCs w:val="24"/>
          <w:highlight w:val="yellow"/>
        </w:rPr>
        <w:t>[Call-Off Schedule 22 (Contract Delivery) Annexes 1 – 3 to Part E]</w:t>
      </w:r>
    </w:p>
    <w:p w14:paraId="6C4CE224" w14:textId="64F9F5CC" w:rsidR="00B2621C" w:rsidRPr="00260206" w:rsidRDefault="00B2621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[Call-Off Schedule 30 (Finance</w:t>
      </w:r>
      <w:r w:rsidR="00FD78A2">
        <w:rPr>
          <w:rFonts w:ascii="Arial" w:hAnsi="Arial" w:cs="Arial"/>
          <w:sz w:val="24"/>
          <w:szCs w:val="24"/>
          <w:highlight w:val="yellow"/>
        </w:rPr>
        <w:t>d</w:t>
      </w:r>
      <w:r>
        <w:rPr>
          <w:rFonts w:ascii="Arial" w:hAnsi="Arial" w:cs="Arial"/>
          <w:sz w:val="24"/>
          <w:szCs w:val="24"/>
          <w:highlight w:val="yellow"/>
        </w:rPr>
        <w:t xml:space="preserve"> Purchase Agreement)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77777777" w:rsidR="004A4734" w:rsidRPr="00260206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SPECIAL TERMS</w:t>
      </w:r>
    </w:p>
    <w:p w14:paraId="1FD6D01C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EFA73B4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39357657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5309B90D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70D1292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B8E45A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6C11FC1D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START DATE</w:t>
      </w:r>
      <w:r w:rsidRPr="003809EC">
        <w:rPr>
          <w:rFonts w:ascii="Arial" w:hAnsi="Arial" w:cs="Arial"/>
          <w:sz w:val="24"/>
          <w:szCs w:val="24"/>
        </w:rPr>
        <w:t>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INITIAL PERIOD</w:t>
      </w:r>
      <w:r w:rsidRPr="003809EC">
        <w:rPr>
          <w:rFonts w:ascii="Arial" w:hAnsi="Arial" w:cs="Arial"/>
          <w:sz w:val="24"/>
          <w:szCs w:val="24"/>
        </w:rPr>
        <w:t>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229ADB77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9E22AD1" w14:textId="041F5E09" w:rsidR="001D084D" w:rsidRPr="00260206" w:rsidRDefault="001D084D" w:rsidP="001D08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4914B72" w14:textId="47362EF5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</w:t>
      </w:r>
      <w:r w:rsidR="00F76D02">
        <w:rPr>
          <w:rFonts w:ascii="Arial" w:hAnsi="Arial" w:cs="Arial"/>
          <w:sz w:val="24"/>
          <w:szCs w:val="24"/>
        </w:rPr>
        <w:t xml:space="preserve">22 </w:t>
      </w:r>
      <w:r>
        <w:rPr>
          <w:rFonts w:ascii="Arial" w:hAnsi="Arial" w:cs="Arial"/>
          <w:sz w:val="24"/>
          <w:szCs w:val="24"/>
        </w:rPr>
        <w:t xml:space="preserve">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508451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1BA59C62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 xml:space="preserve">Schedule </w:t>
      </w:r>
      <w:r w:rsidR="00F76D02" w:rsidRPr="009F273E">
        <w:rPr>
          <w:rFonts w:ascii="Arial" w:hAnsi="Arial" w:cs="Arial"/>
          <w:sz w:val="24"/>
          <w:szCs w:val="24"/>
        </w:rPr>
        <w:t>2</w:t>
      </w:r>
      <w:r w:rsidR="00F76D02">
        <w:rPr>
          <w:rFonts w:ascii="Arial" w:hAnsi="Arial" w:cs="Arial"/>
          <w:sz w:val="24"/>
          <w:szCs w:val="24"/>
        </w:rPr>
        <w:t>2</w:t>
      </w:r>
      <w:r w:rsidR="00F76D02" w:rsidRPr="009F273E">
        <w:rPr>
          <w:rFonts w:ascii="Arial" w:hAnsi="Arial" w:cs="Arial"/>
          <w:sz w:val="24"/>
          <w:szCs w:val="24"/>
        </w:rPr>
        <w:t xml:space="preserve"> </w:t>
      </w:r>
      <w:r w:rsidR="00F76D02">
        <w:rPr>
          <w:rFonts w:ascii="Arial" w:hAnsi="Arial" w:cs="Arial"/>
          <w:sz w:val="24"/>
          <w:szCs w:val="24"/>
        </w:rPr>
        <w:t>Part A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260206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EA39A5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F16B42" w14:textId="77777777" w:rsidR="001D084D" w:rsidRPr="00260206" w:rsidRDefault="001D084D" w:rsidP="00260206">
      <w:pPr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CALL-OFF CHARGES</w:t>
      </w:r>
    </w:p>
    <w:p w14:paraId="78ACB7B6" w14:textId="3B6D1DC4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</w:t>
      </w:r>
      <w:r w:rsidR="00F76D02">
        <w:rPr>
          <w:rFonts w:ascii="Arial" w:hAnsi="Arial" w:cs="Arial"/>
          <w:sz w:val="24"/>
          <w:szCs w:val="24"/>
        </w:rPr>
        <w:t xml:space="preserve">22 Part B </w:t>
      </w:r>
      <w:r>
        <w:rPr>
          <w:rFonts w:ascii="Arial" w:hAnsi="Arial" w:cs="Arial"/>
          <w:sz w:val="24"/>
          <w:szCs w:val="24"/>
        </w:rPr>
        <w:t xml:space="preserve">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07C7105D" w14:textId="77777777" w:rsidR="00DE2799" w:rsidRDefault="00DE2799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ED53889" w14:textId="77777777" w:rsidR="0024644E" w:rsidRPr="00CB23C3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E6C021" w14:textId="146C3A26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 xml:space="preserve">Off Schedule </w:t>
      </w:r>
      <w:r w:rsidR="00F76D02">
        <w:rPr>
          <w:rFonts w:ascii="Arial" w:hAnsi="Arial" w:cs="Arial"/>
          <w:sz w:val="24"/>
          <w:szCs w:val="24"/>
        </w:rPr>
        <w:t>22 Part B]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65138E59" w:rsidR="001D084D" w:rsidRDefault="00FB4080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Where Call-Off Schedule </w:t>
      </w:r>
      <w:r w:rsidR="00F76D02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is not used a</w:t>
      </w:r>
      <w:r w:rsidR="001D084D" w:rsidRPr="00B714E9">
        <w:rPr>
          <w:rFonts w:ascii="Arial" w:hAnsi="Arial" w:cs="Arial"/>
          <w:sz w:val="24"/>
          <w:szCs w:val="24"/>
        </w:rPr>
        <w:t>ll changes to the Charges must use procedures that are equivalent to those in Paragraphs 5</w:t>
      </w:r>
      <w:r w:rsidR="0024644E">
        <w:rPr>
          <w:rFonts w:ascii="Arial" w:hAnsi="Arial" w:cs="Arial"/>
          <w:sz w:val="24"/>
          <w:szCs w:val="24"/>
        </w:rPr>
        <w:t xml:space="preserve"> and</w:t>
      </w:r>
      <w:r w:rsidR="001D084D" w:rsidRPr="00B714E9">
        <w:rPr>
          <w:rFonts w:ascii="Arial" w:hAnsi="Arial" w:cs="Arial"/>
          <w:sz w:val="24"/>
          <w:szCs w:val="24"/>
        </w:rPr>
        <w:t xml:space="preserve"> 6 in Framework Schedule 3 (Framework Prices)</w:t>
      </w:r>
    </w:p>
    <w:p w14:paraId="6A33FD49" w14:textId="77777777" w:rsidR="0024644E" w:rsidRPr="009F273E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88CC28" w14:textId="77777777" w:rsidR="001D084D" w:rsidRPr="000851C3" w:rsidRDefault="001D084D" w:rsidP="0024644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260206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REIMBURSABLE EXPENSES</w:t>
      </w:r>
    </w:p>
    <w:p w14:paraId="10784F8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F3576">
        <w:rPr>
          <w:rFonts w:ascii="Arial" w:hAnsi="Arial" w:cs="Arial"/>
          <w:sz w:val="24"/>
          <w:szCs w:val="24"/>
        </w:rPr>
        <w:t>[Recoverable as stated in the Framework Contract]</w:t>
      </w:r>
    </w:p>
    <w:p w14:paraId="728F37F1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77777777" w:rsidR="001D084D" w:rsidRPr="00260206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260206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BUYER</w:t>
      </w:r>
      <w:r w:rsidR="00BC41BF" w:rsidRPr="00260206">
        <w:rPr>
          <w:rFonts w:ascii="Arial" w:hAnsi="Arial" w:cs="Arial"/>
          <w:b/>
          <w:sz w:val="24"/>
          <w:szCs w:val="24"/>
        </w:rPr>
        <w:t>’S</w:t>
      </w:r>
      <w:r w:rsidRPr="00260206">
        <w:rPr>
          <w:rFonts w:ascii="Arial" w:hAnsi="Arial" w:cs="Arial"/>
          <w:b/>
          <w:sz w:val="24"/>
          <w:szCs w:val="24"/>
        </w:rPr>
        <w:t xml:space="preserve"> INVOIC</w:t>
      </w:r>
      <w:r w:rsidR="00BC41BF" w:rsidRPr="00260206">
        <w:rPr>
          <w:rFonts w:ascii="Arial" w:hAnsi="Arial" w:cs="Arial"/>
          <w:b/>
          <w:sz w:val="24"/>
          <w:szCs w:val="24"/>
        </w:rPr>
        <w:t>E</w:t>
      </w:r>
      <w:r w:rsidRPr="00260206">
        <w:rPr>
          <w:rFonts w:ascii="Arial" w:hAnsi="Arial" w:cs="Arial"/>
          <w:b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260206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BUYER</w:t>
      </w:r>
      <w:r w:rsidR="00BC41BF" w:rsidRPr="00260206">
        <w:rPr>
          <w:rFonts w:ascii="Arial" w:hAnsi="Arial" w:cs="Arial"/>
          <w:b/>
          <w:sz w:val="24"/>
          <w:szCs w:val="24"/>
        </w:rPr>
        <w:t>’S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260206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BUYER</w:t>
      </w:r>
      <w:r w:rsidR="00BC41BF" w:rsidRPr="00260206">
        <w:rPr>
          <w:rFonts w:ascii="Arial" w:hAnsi="Arial" w:cs="Arial"/>
          <w:b/>
          <w:sz w:val="24"/>
          <w:szCs w:val="24"/>
        </w:rPr>
        <w:t>’S ENVIRONMENTAL POLICY</w:t>
      </w:r>
    </w:p>
    <w:p w14:paraId="6CE23D45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3E555F27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6C3021F9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0D01D9F" w14:textId="77777777" w:rsidR="006D0F65" w:rsidRPr="00260206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SUPP</w:t>
      </w:r>
      <w:r w:rsidR="00BC41BF" w:rsidRPr="00260206">
        <w:rPr>
          <w:rFonts w:ascii="Arial" w:hAnsi="Arial" w:cs="Arial"/>
          <w:b/>
          <w:sz w:val="24"/>
          <w:szCs w:val="24"/>
        </w:rPr>
        <w:t>LIER’S</w:t>
      </w:r>
      <w:r w:rsidR="00A340BA" w:rsidRPr="00260206">
        <w:rPr>
          <w:rFonts w:ascii="Arial" w:hAnsi="Arial" w:cs="Arial"/>
          <w:b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260206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Pr="00260206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PROGRESS REPORT FREQUENCY</w:t>
      </w:r>
    </w:p>
    <w:p w14:paraId="73CDBDB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6F49D7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941FB" w14:textId="22C94C61" w:rsidR="004A4734" w:rsidRPr="00260206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PROGRESS MEETING FREQUENCY</w:t>
      </w:r>
    </w:p>
    <w:p w14:paraId="52752807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260206">
        <w:rPr>
          <w:rFonts w:ascii="Arial" w:hAnsi="Arial" w:cs="Arial"/>
          <w:sz w:val="24"/>
          <w:szCs w:val="24"/>
          <w:highlight w:val="yellow"/>
        </w:rPr>
        <w:t>Quarterly</w:t>
      </w:r>
      <w:r w:rsidR="00CB39A4" w:rsidRPr="008B5AA5">
        <w:rPr>
          <w:rFonts w:ascii="Arial" w:hAnsi="Arial" w:cs="Arial"/>
          <w:sz w:val="24"/>
          <w:szCs w:val="24"/>
        </w:rPr>
        <w:t xml:space="preserve"> on the first Working Day of each </w:t>
      </w:r>
      <w:r w:rsidR="00CB39A4" w:rsidRPr="00260206">
        <w:rPr>
          <w:rFonts w:ascii="Arial" w:hAnsi="Arial" w:cs="Arial"/>
          <w:sz w:val="24"/>
          <w:szCs w:val="24"/>
          <w:highlight w:val="yellow"/>
        </w:rPr>
        <w:t>quarter</w:t>
      </w:r>
      <w:r w:rsidR="00CB39A4" w:rsidRPr="008B5AA5">
        <w:rPr>
          <w:rFonts w:ascii="Arial" w:hAnsi="Arial" w:cs="Arial"/>
          <w:sz w:val="24"/>
          <w:szCs w:val="24"/>
        </w:rPr>
        <w:t>]</w:t>
      </w:r>
    </w:p>
    <w:p w14:paraId="738D7952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B8B1838" w14:textId="77777777" w:rsidR="004A4734" w:rsidRPr="00260206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KEY SUBCONTRACTOR</w:t>
      </w:r>
      <w:r w:rsidR="00BC41BF" w:rsidRPr="00260206">
        <w:rPr>
          <w:rFonts w:ascii="Arial" w:hAnsi="Arial" w:cs="Arial"/>
          <w:b/>
          <w:sz w:val="24"/>
          <w:szCs w:val="24"/>
        </w:rPr>
        <w:t>(</w:t>
      </w:r>
      <w:r w:rsidRPr="00260206">
        <w:rPr>
          <w:rFonts w:ascii="Arial" w:hAnsi="Arial" w:cs="Arial"/>
          <w:b/>
          <w:sz w:val="24"/>
          <w:szCs w:val="24"/>
        </w:rPr>
        <w:t>S</w:t>
      </w:r>
      <w:r w:rsidR="00BC41BF" w:rsidRPr="00260206">
        <w:rPr>
          <w:rFonts w:ascii="Arial" w:hAnsi="Arial" w:cs="Arial"/>
          <w:b/>
          <w:sz w:val="24"/>
          <w:szCs w:val="24"/>
        </w:rPr>
        <w:t>)</w:t>
      </w:r>
    </w:p>
    <w:p w14:paraId="122CEE8B" w14:textId="452A1A1A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0C81370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77EAE86" w14:textId="0AE901F0" w:rsidR="00C25304" w:rsidRPr="00260206" w:rsidRDefault="00DC66C7" w:rsidP="00C2530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052DE6" w:rsidDel="00DC66C7">
        <w:rPr>
          <w:rFonts w:ascii="Arial" w:hAnsi="Arial" w:cs="Arial"/>
          <w:b/>
          <w:sz w:val="24"/>
          <w:szCs w:val="24"/>
        </w:rPr>
        <w:t xml:space="preserve"> </w:t>
      </w:r>
      <w:r w:rsidR="00C25304" w:rsidRPr="00260206">
        <w:rPr>
          <w:rFonts w:ascii="Arial" w:hAnsi="Arial" w:cs="Arial"/>
          <w:b/>
          <w:sz w:val="24"/>
          <w:szCs w:val="24"/>
        </w:rPr>
        <w:t>ADDITIONAL INSURANCES</w:t>
      </w:r>
    </w:p>
    <w:p w14:paraId="61FA2D0F" w14:textId="77777777" w:rsidR="00C25304" w:rsidRDefault="00C25304" w:rsidP="00C2530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559F853E" w14:textId="27FBFF93" w:rsidR="00C25304" w:rsidRDefault="00C25304" w:rsidP="00C2530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DE2799">
        <w:rPr>
          <w:rFonts w:ascii="Arial" w:hAnsi="Arial" w:cs="Arial"/>
          <w:b/>
          <w:sz w:val="24"/>
          <w:szCs w:val="24"/>
          <w:highlight w:val="yellow"/>
        </w:rPr>
        <w:t>I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0A1B7148" w14:textId="77777777" w:rsidR="00C25304" w:rsidRDefault="00C2530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BB6034" w14:textId="77777777" w:rsidR="008C1605" w:rsidRPr="00260206" w:rsidRDefault="008C1605" w:rsidP="004304A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GUARANTEE</w:t>
      </w:r>
    </w:p>
    <w:p w14:paraId="5E1567E8" w14:textId="3A5A029B" w:rsidR="00DE2799" w:rsidRDefault="00DE279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the provisions of Joint Schedule 8 a Call-Off Guarantee is only possible for a Call-Off Contract resulting from a Further Competition.</w:t>
      </w:r>
    </w:p>
    <w:p w14:paraId="413571C2" w14:textId="77777777" w:rsidR="00DE2799" w:rsidRDefault="00DE279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665AD9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6EB7F3E5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221499D2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B5DCA0F" w14:textId="77777777" w:rsidR="008C1605" w:rsidRPr="00260206" w:rsidRDefault="00CB39A4" w:rsidP="00AA20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SOCIAL VALUE COMMITMENT</w:t>
      </w:r>
    </w:p>
    <w:p w14:paraId="281D60D7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6485D521" w14:textId="77777777" w:rsidR="00DC66C7" w:rsidRDefault="00DC66C7">
      <w:pPr>
        <w:spacing w:after="240"/>
        <w:jc w:val="both"/>
        <w:rPr>
          <w:rFonts w:ascii="Arial" w:hAnsi="Arial" w:cs="Arial"/>
          <w:b/>
          <w:sz w:val="24"/>
          <w:szCs w:val="24"/>
        </w:rPr>
      </w:pPr>
    </w:p>
    <w:p w14:paraId="78639404" w14:textId="09886467" w:rsidR="00CA276A" w:rsidRPr="00260206" w:rsidRDefault="00CA276A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260206">
        <w:rPr>
          <w:rFonts w:ascii="Arial" w:hAnsi="Arial" w:cs="Arial"/>
          <w:b/>
          <w:sz w:val="24"/>
          <w:szCs w:val="24"/>
        </w:rPr>
        <w:t>MINIMUM PERIOD OF NOTICE FOR NO</w:t>
      </w:r>
      <w:r w:rsidR="00F76D02">
        <w:rPr>
          <w:rFonts w:ascii="Arial" w:hAnsi="Arial" w:cs="Arial"/>
          <w:b/>
          <w:sz w:val="24"/>
          <w:szCs w:val="24"/>
        </w:rPr>
        <w:t>-</w:t>
      </w:r>
      <w:r w:rsidRPr="00260206">
        <w:rPr>
          <w:rFonts w:ascii="Arial" w:hAnsi="Arial" w:cs="Arial"/>
          <w:b/>
          <w:sz w:val="24"/>
          <w:szCs w:val="24"/>
        </w:rPr>
        <w:t xml:space="preserve">FAULT TERMINATION </w:t>
      </w:r>
    </w:p>
    <w:p w14:paraId="511B6E19" w14:textId="73E4B5A7" w:rsidR="00CA276A" w:rsidRPr="009F273E" w:rsidRDefault="00CA276A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26020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D8923D9" w14:textId="77777777" w:rsidR="003B6DBC" w:rsidRDefault="003B6DBC" w:rsidP="003B6DBC">
      <w:pPr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lastRenderedPageBreak/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023857D8" w14:textId="468EB796" w:rsidR="00DA0084" w:rsidRDefault="00DA00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C25CAB8" w14:textId="77777777" w:rsidR="00DA0084" w:rsidRPr="007619A9" w:rsidRDefault="00DA0084" w:rsidP="003B6DBC">
      <w:pPr>
        <w:rPr>
          <w:rFonts w:ascii="Arial" w:hAnsi="Arial" w:cs="Arial"/>
          <w:color w:val="1F497D"/>
          <w:sz w:val="24"/>
          <w:szCs w:val="24"/>
        </w:rPr>
      </w:pPr>
    </w:p>
    <w:p w14:paraId="05695E85" w14:textId="77777777" w:rsidR="004A4734" w:rsidRPr="008E3131" w:rsidRDefault="00CB39A4" w:rsidP="00260206">
      <w:pPr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t>Part B</w:t>
      </w:r>
    </w:p>
    <w:p w14:paraId="793D91BA" w14:textId="77777777"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t>Call-Off Schedules</w:t>
      </w:r>
    </w:p>
    <w:p w14:paraId="4A0C822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5CE92C0A" w14:textId="77777777"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784B65BA" w14:textId="77777777" w:rsidR="000978E0" w:rsidRPr="008D4A20" w:rsidRDefault="001320FC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0978E0" w:rsidRPr="008D4A20">
        <w:rPr>
          <w:rFonts w:ascii="Arial" w:hAnsi="Arial" w:cs="Arial"/>
          <w:sz w:val="24"/>
          <w:szCs w:val="24"/>
        </w:rPr>
        <w:t xml:space="preserve"> template Call-</w:t>
      </w:r>
      <w:r w:rsidRPr="008D4A20">
        <w:rPr>
          <w:rFonts w:ascii="Arial" w:hAnsi="Arial" w:cs="Arial"/>
          <w:sz w:val="24"/>
          <w:szCs w:val="24"/>
        </w:rPr>
        <w:t xml:space="preserve">Off Schedules listed in </w:t>
      </w:r>
      <w:r w:rsidR="00796FC9" w:rsidRPr="008D4A20">
        <w:rPr>
          <w:rFonts w:ascii="Arial" w:hAnsi="Arial" w:cs="Arial"/>
          <w:sz w:val="24"/>
          <w:szCs w:val="24"/>
        </w:rPr>
        <w:t xml:space="preserve">the </w:t>
      </w:r>
      <w:r w:rsidRPr="008D4A20">
        <w:rPr>
          <w:rFonts w:ascii="Arial" w:hAnsi="Arial" w:cs="Arial"/>
          <w:sz w:val="24"/>
          <w:szCs w:val="24"/>
        </w:rPr>
        <w:t>Framework Award Form</w:t>
      </w:r>
      <w:r w:rsidR="00796FC9" w:rsidRPr="008D4A20">
        <w:rPr>
          <w:rFonts w:ascii="Arial" w:hAnsi="Arial" w:cs="Arial"/>
          <w:sz w:val="24"/>
          <w:szCs w:val="24"/>
        </w:rPr>
        <w:t xml:space="preserve">. These </w:t>
      </w:r>
      <w:r w:rsidR="00FB406A" w:rsidRPr="008D4A20">
        <w:rPr>
          <w:rFonts w:ascii="Arial" w:hAnsi="Arial" w:cs="Arial"/>
          <w:sz w:val="24"/>
          <w:szCs w:val="24"/>
        </w:rPr>
        <w:t>are</w:t>
      </w:r>
      <w:r w:rsidR="00AE585A" w:rsidRPr="008D4A20">
        <w:rPr>
          <w:rFonts w:ascii="Arial" w:hAnsi="Arial" w:cs="Arial"/>
          <w:sz w:val="24"/>
          <w:szCs w:val="24"/>
        </w:rPr>
        <w:t xml:space="preserve"> either</w:t>
      </w:r>
      <w:r w:rsidR="000978E0" w:rsidRPr="008D4A20">
        <w:rPr>
          <w:rFonts w:ascii="Arial" w:hAnsi="Arial" w:cs="Arial"/>
          <w:sz w:val="24"/>
          <w:szCs w:val="24"/>
        </w:rPr>
        <w:t>:</w:t>
      </w:r>
    </w:p>
    <w:p w14:paraId="7F8A9890" w14:textId="77777777" w:rsidR="000978E0" w:rsidRPr="008D4A20" w:rsidRDefault="000978E0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030BC03B" w14:textId="77777777" w:rsidR="000978E0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m</w:t>
      </w:r>
      <w:r w:rsidR="00AE585A" w:rsidRPr="008D4A20">
        <w:rPr>
          <w:rFonts w:ascii="Arial" w:hAnsi="Arial" w:cs="Arial"/>
          <w:sz w:val="24"/>
          <w:szCs w:val="24"/>
        </w:rPr>
        <w:t>andatory</w:t>
      </w:r>
    </w:p>
    <w:p w14:paraId="74DA4AE8" w14:textId="77777777" w:rsidR="001320FC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optional: where highlighted in square brackets in the Call-Off Incorporated Terms in Part A of this Schedule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may be selected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or removed from the Call-Off Contract</w:t>
      </w:r>
      <w:r w:rsidR="008D4A20" w:rsidRPr="008D4A20">
        <w:rPr>
          <w:rFonts w:ascii="Arial" w:hAnsi="Arial" w:cs="Arial"/>
          <w:sz w:val="24"/>
          <w:szCs w:val="24"/>
        </w:rPr>
        <w:t>]</w:t>
      </w:r>
    </w:p>
    <w:p w14:paraId="75789E51" w14:textId="77777777"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31097C1E" w14:textId="71F1EC86" w:rsidR="00011D7C" w:rsidRPr="00260206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8F3576">
        <w:rPr>
          <w:rFonts w:ascii="Arial" w:hAnsi="Arial" w:cs="Arial"/>
          <w:iCs/>
          <w:sz w:val="24"/>
          <w:szCs w:val="24"/>
          <w:highlight w:val="yellow"/>
        </w:rPr>
        <w:t>[Call-Off Schedule 3 (Continuous Improvement)]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8B5CC0" w:rsidRPr="00260206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</w:p>
    <w:p w14:paraId="53EB530E" w14:textId="603AD72A" w:rsidR="00011D7C" w:rsidRPr="008B5CC0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8B5CC0">
        <w:rPr>
          <w:rFonts w:ascii="Arial" w:hAnsi="Arial" w:cs="Arial"/>
          <w:iCs/>
          <w:sz w:val="24"/>
          <w:szCs w:val="24"/>
          <w:highlight w:val="yellow"/>
        </w:rPr>
        <w:t>[Call-Off Schedule 4 (Call-Off Tender)]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 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  <w:r w:rsidRPr="008B5CC0">
        <w:rPr>
          <w:rFonts w:ascii="Arial" w:hAnsi="Arial" w:cs="Arial"/>
          <w:iCs/>
          <w:sz w:val="24"/>
          <w:szCs w:val="24"/>
          <w:highlight w:val="yellow"/>
        </w:rPr>
        <w:tab/>
      </w:r>
      <w:r w:rsidRPr="008B5CC0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516819CC" w14:textId="28AE32AF" w:rsidR="00011D7C" w:rsidRPr="0000748C" w:rsidRDefault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0748C">
        <w:rPr>
          <w:rFonts w:ascii="Arial" w:hAnsi="Arial" w:cs="Arial"/>
          <w:iCs/>
          <w:sz w:val="24"/>
          <w:szCs w:val="24"/>
          <w:highlight w:val="yellow"/>
        </w:rPr>
        <w:t xml:space="preserve">[Call-Off Schedule 11 (Installation Works)] </w:t>
      </w:r>
      <w:r w:rsidRPr="0000748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21B292C9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 xml:space="preserve">[Call-Off Schedule 12 (Clustering)] 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7E5993E7" w14:textId="79BD3FA2" w:rsidR="00011D7C" w:rsidRPr="00260206" w:rsidRDefault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00748C">
        <w:rPr>
          <w:rFonts w:ascii="Arial" w:hAnsi="Arial" w:cs="Arial"/>
          <w:iCs/>
          <w:sz w:val="24"/>
          <w:szCs w:val="24"/>
          <w:highlight w:val="yellow"/>
        </w:rPr>
        <w:t>[Call-Off Schedule 16 (Benchmarking)]</w:t>
      </w:r>
      <w:r w:rsidR="008B5CC0" w:rsidRPr="0000748C">
        <w:rPr>
          <w:rFonts w:ascii="Arial" w:hAnsi="Arial" w:cs="Arial"/>
          <w:iCs/>
          <w:sz w:val="24"/>
          <w:szCs w:val="24"/>
          <w:highlight w:val="yellow"/>
        </w:rPr>
        <w:t xml:space="preserve">  </w:t>
      </w:r>
      <w:r w:rsidR="008B5CC0" w:rsidRPr="0000748C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  <w:r w:rsidRPr="0000748C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Pr="0000748C">
        <w:rPr>
          <w:rFonts w:ascii="Arial" w:hAnsi="Arial" w:cs="Arial"/>
          <w:iCs/>
          <w:sz w:val="24"/>
          <w:szCs w:val="24"/>
          <w:highlight w:val="yellow"/>
        </w:rPr>
        <w:tab/>
      </w:r>
      <w:r w:rsidRPr="0000748C">
        <w:rPr>
          <w:rFonts w:ascii="Arial" w:hAnsi="Arial" w:cs="Arial"/>
          <w:iCs/>
          <w:sz w:val="24"/>
          <w:szCs w:val="24"/>
          <w:highlight w:val="yellow"/>
        </w:rPr>
        <w:tab/>
      </w:r>
    </w:p>
    <w:p w14:paraId="4D8BFDB4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[Call-Off Schedule 17 (MOD Terms)]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              </w:t>
      </w:r>
    </w:p>
    <w:p w14:paraId="184B0A82" w14:textId="40F73A50" w:rsidR="00D308AC" w:rsidRDefault="00D308A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00748C" w:rsidDel="00D308AC">
        <w:rPr>
          <w:rFonts w:ascii="Arial" w:hAnsi="Arial" w:cs="Arial"/>
          <w:iCs/>
          <w:sz w:val="24"/>
          <w:szCs w:val="24"/>
        </w:rPr>
        <w:t xml:space="preserve"> </w:t>
      </w:r>
      <w:r w:rsidR="00011D7C" w:rsidRPr="00011D7C">
        <w:rPr>
          <w:rFonts w:ascii="Arial" w:hAnsi="Arial" w:cs="Arial"/>
          <w:iCs/>
          <w:sz w:val="24"/>
          <w:szCs w:val="24"/>
          <w:highlight w:val="yellow"/>
        </w:rPr>
        <w:t>[Call-Off Schedule 19 (Scottish Law)]</w:t>
      </w:r>
      <w:r w:rsidR="00011D7C" w:rsidRPr="00011D7C">
        <w:rPr>
          <w:rFonts w:ascii="Arial" w:hAnsi="Arial" w:cs="Arial"/>
          <w:iCs/>
          <w:sz w:val="24"/>
          <w:szCs w:val="24"/>
          <w:highlight w:val="yellow"/>
        </w:rPr>
        <w:tab/>
      </w:r>
      <w:r w:rsidR="00011D7C" w:rsidRPr="00011D7C">
        <w:rPr>
          <w:rFonts w:ascii="Arial" w:hAnsi="Arial" w:cs="Arial"/>
          <w:iCs/>
          <w:sz w:val="24"/>
          <w:szCs w:val="24"/>
          <w:highlight w:val="yellow"/>
        </w:rPr>
        <w:tab/>
        <w:t xml:space="preserve"> </w:t>
      </w:r>
    </w:p>
    <w:p w14:paraId="60728209" w14:textId="2AF98693" w:rsidR="00011D7C" w:rsidRPr="00011D7C" w:rsidRDefault="00D308A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[Call-Off Schedule 20 (Call-Off Specification)]</w:t>
      </w:r>
      <w:r w:rsidR="00011D7C" w:rsidRPr="00011D7C">
        <w:rPr>
          <w:rFonts w:ascii="Arial" w:hAnsi="Arial" w:cs="Arial"/>
          <w:iCs/>
          <w:sz w:val="24"/>
          <w:szCs w:val="24"/>
          <w:highlight w:val="yellow"/>
        </w:rPr>
        <w:t xml:space="preserve">     </w:t>
      </w:r>
    </w:p>
    <w:p w14:paraId="45D2A224" w14:textId="226DA13F" w:rsidR="00F76D02" w:rsidRDefault="00D308A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5D17F1" w:rsidDel="00D308AC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iCs/>
          <w:sz w:val="24"/>
          <w:szCs w:val="24"/>
          <w:highlight w:val="yellow"/>
        </w:rPr>
        <w:t>[Cal</w:t>
      </w:r>
      <w:r w:rsidR="00F76D02">
        <w:rPr>
          <w:rFonts w:ascii="Arial" w:hAnsi="Arial" w:cs="Arial"/>
          <w:iCs/>
          <w:sz w:val="24"/>
          <w:szCs w:val="24"/>
          <w:highlight w:val="yellow"/>
        </w:rPr>
        <w:t>l-Off Schedule 22 ( Contract Delivery)</w:t>
      </w:r>
    </w:p>
    <w:p w14:paraId="0F81F497" w14:textId="62CFA9C1" w:rsidR="00D308AC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Part A Deliverables]</w:t>
      </w:r>
    </w:p>
    <w:p w14:paraId="0790F1D1" w14:textId="77777777" w:rsidR="00D308AC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B Pricing &amp; Payment]</w:t>
      </w:r>
    </w:p>
    <w:p w14:paraId="5E999D4D" w14:textId="77777777" w:rsidR="00D308AC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C Implementation Plan]</w:t>
      </w:r>
    </w:p>
    <w:p w14:paraId="46348846" w14:textId="77777777" w:rsidR="00D308AC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D Testing]</w:t>
      </w:r>
    </w:p>
    <w:p w14:paraId="685CB9CC" w14:textId="77777777" w:rsidR="00D308AC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E ICT Services]</w:t>
      </w:r>
    </w:p>
    <w:p w14:paraId="4850B52E" w14:textId="77777777" w:rsidR="00D308AC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F Service Levels &amp; Service Credits]</w:t>
      </w:r>
    </w:p>
    <w:p w14:paraId="5B437908" w14:textId="77777777" w:rsidR="00D308AC" w:rsidRPr="0093157A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G Background Checks]</w:t>
      </w:r>
    </w:p>
    <w:p w14:paraId="46870125" w14:textId="77777777" w:rsidR="00D308AC" w:rsidRPr="0093157A" w:rsidRDefault="00D308AC" w:rsidP="00D308AC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3157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[Part H Key Supplier Staff]</w:t>
      </w:r>
    </w:p>
    <w:p w14:paraId="0FC3A707" w14:textId="53B02FF9" w:rsidR="00796D59" w:rsidRDefault="00F76D02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260206">
        <w:rPr>
          <w:rFonts w:ascii="Arial" w:hAnsi="Arial" w:cs="Arial"/>
          <w:iCs/>
          <w:sz w:val="24"/>
          <w:szCs w:val="24"/>
        </w:rPr>
        <w:t>Call-Off Schedule 23 ( Contract Management)</w:t>
      </w:r>
    </w:p>
    <w:p w14:paraId="6E7BAE7E" w14:textId="7CB47838" w:rsidR="0036118F" w:rsidRPr="00260206" w:rsidRDefault="00796D59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260206">
        <w:rPr>
          <w:rFonts w:ascii="Arial" w:hAnsi="Arial" w:cs="Arial"/>
          <w:iCs/>
          <w:sz w:val="24"/>
          <w:szCs w:val="24"/>
          <w:highlight w:val="yellow"/>
        </w:rPr>
        <w:t>Call-Off Schedule 30 (Finance</w:t>
      </w:r>
      <w:r w:rsidR="00F22A82">
        <w:rPr>
          <w:rFonts w:ascii="Arial" w:hAnsi="Arial" w:cs="Arial"/>
          <w:iCs/>
          <w:sz w:val="24"/>
          <w:szCs w:val="24"/>
          <w:highlight w:val="yellow"/>
        </w:rPr>
        <w:t>d</w:t>
      </w:r>
      <w:r w:rsidRPr="00260206">
        <w:rPr>
          <w:rFonts w:ascii="Arial" w:hAnsi="Arial" w:cs="Arial"/>
          <w:iCs/>
          <w:sz w:val="24"/>
          <w:szCs w:val="24"/>
          <w:highlight w:val="yellow"/>
        </w:rPr>
        <w:t xml:space="preserve"> Purchase Agreement)</w:t>
      </w:r>
    </w:p>
    <w:p w14:paraId="63FFC14C" w14:textId="77777777" w:rsidR="00796D59" w:rsidRPr="00260206" w:rsidRDefault="00796D59" w:rsidP="00260206">
      <w:pPr>
        <w:suppressAutoHyphens/>
        <w:autoSpaceDN w:val="0"/>
        <w:spacing w:after="0" w:line="259" w:lineRule="auto"/>
        <w:ind w:left="2160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</w:p>
    <w:p w14:paraId="50E0AC7A" w14:textId="77777777" w:rsidR="00011D7C" w:rsidRPr="0093157A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93157A">
        <w:rPr>
          <w:rFonts w:ascii="Arial" w:hAnsi="Arial" w:cs="Arial"/>
          <w:iCs/>
          <w:sz w:val="24"/>
          <w:szCs w:val="24"/>
        </w:rPr>
        <w:t>Joint Schedule 1 (Definitions)</w:t>
      </w:r>
    </w:p>
    <w:p w14:paraId="46BD68FB" w14:textId="77777777" w:rsidR="00011D7C" w:rsidRPr="00011D7C" w:rsidRDefault="00011D7C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</w:rPr>
      </w:pPr>
      <w:r w:rsidRPr="0093157A">
        <w:rPr>
          <w:rFonts w:ascii="Arial" w:hAnsi="Arial" w:cs="Arial"/>
          <w:iCs/>
          <w:sz w:val="24"/>
          <w:szCs w:val="24"/>
        </w:rPr>
        <w:t>Joint Schedule 3 (Insurance Requirements</w:t>
      </w:r>
      <w:r w:rsidRPr="00011D7C">
        <w:rPr>
          <w:rFonts w:ascii="Arial" w:hAnsi="Arial" w:cs="Arial"/>
          <w:iCs/>
          <w:sz w:val="24"/>
          <w:szCs w:val="24"/>
        </w:rPr>
        <w:t>)</w:t>
      </w:r>
    </w:p>
    <w:p w14:paraId="744646EF" w14:textId="4907E9A0" w:rsidR="00011D7C" w:rsidRPr="00011D7C" w:rsidRDefault="00F76D02" w:rsidP="00011D7C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Cs/>
          <w:sz w:val="24"/>
          <w:szCs w:val="24"/>
          <w:highlight w:val="yellow"/>
        </w:rPr>
      </w:pPr>
      <w:r w:rsidRPr="00F803CE" w:rsidDel="00F76D02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011D7C">
        <w:rPr>
          <w:rFonts w:ascii="Arial" w:hAnsi="Arial" w:cs="Arial"/>
          <w:iCs/>
          <w:sz w:val="24"/>
          <w:szCs w:val="24"/>
          <w:highlight w:val="yellow"/>
        </w:rPr>
        <w:t>[</w:t>
      </w:r>
      <w:r w:rsidR="00011D7C" w:rsidRPr="00011D7C">
        <w:rPr>
          <w:rFonts w:ascii="Arial" w:hAnsi="Arial" w:cs="Arial"/>
          <w:iCs/>
          <w:sz w:val="24"/>
          <w:szCs w:val="24"/>
          <w:highlight w:val="yellow"/>
        </w:rPr>
        <w:t>Joint Schedule 6 (Key Subcontractors)</w:t>
      </w:r>
      <w:r w:rsidR="00011D7C">
        <w:rPr>
          <w:rFonts w:ascii="Arial" w:hAnsi="Arial" w:cs="Arial"/>
          <w:iCs/>
          <w:sz w:val="24"/>
          <w:szCs w:val="24"/>
          <w:highlight w:val="yellow"/>
        </w:rPr>
        <w:t>]</w:t>
      </w:r>
    </w:p>
    <w:p w14:paraId="471C29BF" w14:textId="721FC46B" w:rsidR="00011D7C" w:rsidRPr="00260206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>
        <w:rPr>
          <w:rFonts w:ascii="Arial" w:hAnsi="Arial" w:cs="Arial"/>
          <w:iCs/>
          <w:sz w:val="24"/>
          <w:szCs w:val="24"/>
          <w:highlight w:val="yellow"/>
        </w:rPr>
        <w:t>[</w:t>
      </w:r>
      <w:r w:rsidRPr="00011D7C">
        <w:rPr>
          <w:rFonts w:ascii="Arial" w:hAnsi="Arial" w:cs="Arial"/>
          <w:iCs/>
          <w:sz w:val="24"/>
          <w:szCs w:val="24"/>
          <w:highlight w:val="yellow"/>
        </w:rPr>
        <w:t>Joint Schedule 7 (Financial Difficulties)</w:t>
      </w:r>
      <w:r>
        <w:rPr>
          <w:rFonts w:ascii="Arial" w:hAnsi="Arial" w:cs="Arial"/>
          <w:iCs/>
          <w:sz w:val="24"/>
          <w:szCs w:val="24"/>
          <w:highlight w:val="yellow"/>
        </w:rPr>
        <w:t>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8B5CC0" w:rsidRPr="008B5CC0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>– Further Competition Only</w:t>
      </w:r>
    </w:p>
    <w:p w14:paraId="1E7A6605" w14:textId="0F37CC69" w:rsidR="00011D7C" w:rsidRDefault="00011D7C" w:rsidP="008B5CC0">
      <w:pPr>
        <w:numPr>
          <w:ilvl w:val="2"/>
          <w:numId w:val="14"/>
        </w:numPr>
        <w:suppressAutoHyphens/>
        <w:autoSpaceDN w:val="0"/>
        <w:spacing w:after="0" w:line="259" w:lineRule="auto"/>
        <w:textAlignment w:val="baseline"/>
        <w:rPr>
          <w:rFonts w:ascii="Arial" w:hAnsi="Arial" w:cs="Arial"/>
          <w:i/>
          <w:iCs/>
          <w:sz w:val="24"/>
          <w:szCs w:val="24"/>
          <w:highlight w:val="yellow"/>
        </w:rPr>
      </w:pPr>
      <w:r w:rsidRPr="00011D7C">
        <w:rPr>
          <w:rFonts w:ascii="Arial" w:hAnsi="Arial" w:cs="Arial"/>
          <w:iCs/>
          <w:sz w:val="24"/>
          <w:szCs w:val="24"/>
          <w:highlight w:val="yellow"/>
        </w:rPr>
        <w:t>[Joint Schedule 8 (Guarantee)]</w:t>
      </w:r>
      <w:r w:rsidR="008B5CC0">
        <w:rPr>
          <w:rFonts w:ascii="Arial" w:hAnsi="Arial" w:cs="Arial"/>
          <w:iCs/>
          <w:sz w:val="24"/>
          <w:szCs w:val="24"/>
          <w:highlight w:val="yellow"/>
        </w:rPr>
        <w:t xml:space="preserve"> - </w:t>
      </w:r>
      <w:r w:rsidR="008B5CC0" w:rsidRPr="008B5CC0">
        <w:rPr>
          <w:rFonts w:ascii="Arial" w:hAnsi="Arial" w:cs="Arial"/>
          <w:i/>
          <w:iCs/>
          <w:sz w:val="24"/>
          <w:szCs w:val="24"/>
          <w:highlight w:val="yellow"/>
        </w:rPr>
        <w:t xml:space="preserve"> Further Competition Only</w:t>
      </w:r>
    </w:p>
    <w:p w14:paraId="2F5BFF6F" w14:textId="702FA806" w:rsidR="004A4734" w:rsidRDefault="00D308AC" w:rsidP="00260206">
      <w:pPr>
        <w:pStyle w:val="ListParagraph"/>
        <w:numPr>
          <w:ilvl w:val="2"/>
          <w:numId w:val="14"/>
        </w:numPr>
      </w:pPr>
      <w:r w:rsidRPr="00260206">
        <w:rPr>
          <w:rFonts w:ascii="Arial" w:hAnsi="Arial" w:cs="Arial"/>
          <w:iCs/>
          <w:sz w:val="24"/>
          <w:szCs w:val="24"/>
          <w:highlight w:val="yellow"/>
        </w:rPr>
        <w:t>[Joint Schedule 12 ( Supply Chain Visibility)</w:t>
      </w:r>
      <w:r w:rsidR="00A35880">
        <w:rPr>
          <w:rFonts w:ascii="Arial" w:hAnsi="Arial" w:cs="Arial"/>
          <w:iCs/>
          <w:sz w:val="24"/>
          <w:szCs w:val="24"/>
          <w:highlight w:val="yellow"/>
        </w:rPr>
        <w:t>]</w:t>
      </w:r>
      <w:r w:rsidR="0093157A" w:rsidRPr="000714D1" w:rsidDel="0093157A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</w:p>
    <w:p w14:paraId="09EEAC9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D26C6" w14:textId="77777777" w:rsidR="00FD5793" w:rsidRDefault="00FD5793">
      <w:pPr>
        <w:spacing w:after="0" w:line="240" w:lineRule="auto"/>
      </w:pPr>
      <w:r>
        <w:separator/>
      </w:r>
    </w:p>
  </w:endnote>
  <w:endnote w:type="continuationSeparator" w:id="0">
    <w:p w14:paraId="13FE6EAA" w14:textId="77777777" w:rsidR="00FD5793" w:rsidRDefault="00FD5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E51C5" w14:textId="77777777" w:rsidR="007150F6" w:rsidRDefault="00715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2DEAE" w14:textId="5DAE2C66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Framework Ref: </w:t>
    </w:r>
    <w:r w:rsidR="00FB4080">
      <w:rPr>
        <w:rFonts w:ascii="Arial" w:hAnsi="Arial" w:cs="Arial"/>
        <w:sz w:val="20"/>
        <w:szCs w:val="20"/>
      </w:rPr>
      <w:t>RM6103</w:t>
    </w:r>
    <w:r w:rsidR="00104E00">
      <w:rPr>
        <w:rFonts w:ascii="Arial" w:hAnsi="Arial" w:cs="Arial"/>
        <w:sz w:val="20"/>
        <w:szCs w:val="20"/>
      </w:rPr>
      <w:t xml:space="preserve"> Education Technology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35CACEC3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104E00">
      <w:rPr>
        <w:rFonts w:ascii="Arial" w:hAnsi="Arial" w:cs="Arial"/>
        <w:sz w:val="20"/>
        <w:szCs w:val="20"/>
      </w:rPr>
      <w:t>V1</w:t>
    </w:r>
    <w:r w:rsidRPr="00623ED5"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7150F6">
      <w:rPr>
        <w:rFonts w:ascii="Arial" w:hAnsi="Arial" w:cs="Arial"/>
        <w:noProof/>
        <w:sz w:val="20"/>
        <w:szCs w:val="20"/>
      </w:rPr>
      <w:t>8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19691240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</w:t>
    </w:r>
    <w:r w:rsidR="00C25304">
      <w:rPr>
        <w:rFonts w:ascii="Arial" w:hAnsi="Arial" w:cs="Arial"/>
        <w:sz w:val="20"/>
        <w:szCs w:val="20"/>
      </w:rPr>
      <w:t>1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AC6F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5BED5" w14:textId="77777777" w:rsidR="00FD5793" w:rsidRDefault="00FD5793">
      <w:pPr>
        <w:spacing w:after="0" w:line="240" w:lineRule="auto"/>
      </w:pPr>
      <w:r>
        <w:separator/>
      </w:r>
    </w:p>
  </w:footnote>
  <w:footnote w:type="continuationSeparator" w:id="0">
    <w:p w14:paraId="1C903EA5" w14:textId="77777777" w:rsidR="00FD5793" w:rsidRDefault="00FD5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6F749" w14:textId="05F7B0C5" w:rsidR="007150F6" w:rsidRDefault="007150F6">
    <w:pPr>
      <w:pStyle w:val="Header"/>
    </w:pPr>
    <w:r>
      <w:rPr>
        <w:noProof/>
      </w:rPr>
      <w:pict w14:anchorId="4A24EF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427439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E3693" w14:textId="2EE2B80D" w:rsidR="004A4734" w:rsidRPr="00623ED5" w:rsidRDefault="007150F6">
    <w:pPr>
      <w:pStyle w:val="Header"/>
      <w:rPr>
        <w:rFonts w:ascii="Arial" w:hAnsi="Arial" w:cs="Arial"/>
        <w:sz w:val="20"/>
      </w:rPr>
    </w:pPr>
    <w:r>
      <w:rPr>
        <w:noProof/>
      </w:rPr>
      <w:pict w14:anchorId="63A793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427440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CB39A4"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8FAE1" w14:textId="358830D3" w:rsidR="009A32AB" w:rsidRPr="00623ED5" w:rsidRDefault="007150F6" w:rsidP="009A32AB">
    <w:pPr>
      <w:pStyle w:val="Header"/>
      <w:rPr>
        <w:rFonts w:ascii="Arial" w:hAnsi="Arial" w:cs="Arial"/>
        <w:sz w:val="20"/>
      </w:rPr>
    </w:pPr>
    <w:r>
      <w:rPr>
        <w:noProof/>
      </w:rPr>
      <w:pict w14:anchorId="7DC625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2427438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9A32AB"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04C19"/>
    <w:multiLevelType w:val="hybridMultilevel"/>
    <w:tmpl w:val="2A125052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1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4"/>
  </w:num>
  <w:num w:numId="5">
    <w:abstractNumId w:val="3"/>
  </w:num>
  <w:num w:numId="6">
    <w:abstractNumId w:val="12"/>
  </w:num>
  <w:num w:numId="7">
    <w:abstractNumId w:val="10"/>
  </w:num>
  <w:num w:numId="8">
    <w:abstractNumId w:val="2"/>
  </w:num>
  <w:num w:numId="9">
    <w:abstractNumId w:val="12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748C"/>
    <w:rsid w:val="00011D7C"/>
    <w:rsid w:val="00015276"/>
    <w:rsid w:val="00051257"/>
    <w:rsid w:val="00052DE6"/>
    <w:rsid w:val="00057E65"/>
    <w:rsid w:val="00066570"/>
    <w:rsid w:val="00070205"/>
    <w:rsid w:val="0007133F"/>
    <w:rsid w:val="000714D1"/>
    <w:rsid w:val="000851C3"/>
    <w:rsid w:val="000851E7"/>
    <w:rsid w:val="000978E0"/>
    <w:rsid w:val="000C6319"/>
    <w:rsid w:val="000C665A"/>
    <w:rsid w:val="000D0B79"/>
    <w:rsid w:val="000E6262"/>
    <w:rsid w:val="00104E00"/>
    <w:rsid w:val="00110B3B"/>
    <w:rsid w:val="001260B8"/>
    <w:rsid w:val="00126B1A"/>
    <w:rsid w:val="001320FC"/>
    <w:rsid w:val="00162E55"/>
    <w:rsid w:val="00172509"/>
    <w:rsid w:val="00183C8E"/>
    <w:rsid w:val="001841F4"/>
    <w:rsid w:val="00196033"/>
    <w:rsid w:val="0019744D"/>
    <w:rsid w:val="001A55D5"/>
    <w:rsid w:val="001B4484"/>
    <w:rsid w:val="001D084D"/>
    <w:rsid w:val="001E0368"/>
    <w:rsid w:val="001F4CC0"/>
    <w:rsid w:val="002322D4"/>
    <w:rsid w:val="00232CB2"/>
    <w:rsid w:val="0024644E"/>
    <w:rsid w:val="00260206"/>
    <w:rsid w:val="00262846"/>
    <w:rsid w:val="002659ED"/>
    <w:rsid w:val="002707D0"/>
    <w:rsid w:val="002B3C24"/>
    <w:rsid w:val="002C5708"/>
    <w:rsid w:val="002D516A"/>
    <w:rsid w:val="003321CB"/>
    <w:rsid w:val="0036118F"/>
    <w:rsid w:val="003644A2"/>
    <w:rsid w:val="003676A4"/>
    <w:rsid w:val="00371A72"/>
    <w:rsid w:val="00377A85"/>
    <w:rsid w:val="003809EC"/>
    <w:rsid w:val="00381574"/>
    <w:rsid w:val="00393668"/>
    <w:rsid w:val="003A2178"/>
    <w:rsid w:val="003B1167"/>
    <w:rsid w:val="003B27CA"/>
    <w:rsid w:val="003B6DBC"/>
    <w:rsid w:val="003D7714"/>
    <w:rsid w:val="003E477C"/>
    <w:rsid w:val="003E73F1"/>
    <w:rsid w:val="003E7CBB"/>
    <w:rsid w:val="003F2C50"/>
    <w:rsid w:val="003F397E"/>
    <w:rsid w:val="003F51D8"/>
    <w:rsid w:val="00400E8E"/>
    <w:rsid w:val="0042030B"/>
    <w:rsid w:val="004304AB"/>
    <w:rsid w:val="00434947"/>
    <w:rsid w:val="0043710D"/>
    <w:rsid w:val="00463599"/>
    <w:rsid w:val="004710F6"/>
    <w:rsid w:val="00475B07"/>
    <w:rsid w:val="00483A19"/>
    <w:rsid w:val="00485CDA"/>
    <w:rsid w:val="00486B15"/>
    <w:rsid w:val="004A4734"/>
    <w:rsid w:val="004D0C71"/>
    <w:rsid w:val="004D6B43"/>
    <w:rsid w:val="004D7E8C"/>
    <w:rsid w:val="004E3F9F"/>
    <w:rsid w:val="004F7822"/>
    <w:rsid w:val="00510661"/>
    <w:rsid w:val="0052301B"/>
    <w:rsid w:val="00531C4D"/>
    <w:rsid w:val="0053394A"/>
    <w:rsid w:val="0054312C"/>
    <w:rsid w:val="00544956"/>
    <w:rsid w:val="005503B8"/>
    <w:rsid w:val="0056265C"/>
    <w:rsid w:val="00563DA5"/>
    <w:rsid w:val="00581ED7"/>
    <w:rsid w:val="005A4A89"/>
    <w:rsid w:val="005B7837"/>
    <w:rsid w:val="005C0DB5"/>
    <w:rsid w:val="005C303F"/>
    <w:rsid w:val="005C4BF0"/>
    <w:rsid w:val="005C55E7"/>
    <w:rsid w:val="005C60A7"/>
    <w:rsid w:val="005C7831"/>
    <w:rsid w:val="005D17F1"/>
    <w:rsid w:val="005D18C4"/>
    <w:rsid w:val="005D76E7"/>
    <w:rsid w:val="00606769"/>
    <w:rsid w:val="00615B10"/>
    <w:rsid w:val="00623ED5"/>
    <w:rsid w:val="00633EDE"/>
    <w:rsid w:val="00633EE5"/>
    <w:rsid w:val="006472C5"/>
    <w:rsid w:val="006528D8"/>
    <w:rsid w:val="00664398"/>
    <w:rsid w:val="00665A1A"/>
    <w:rsid w:val="00667337"/>
    <w:rsid w:val="00680AA9"/>
    <w:rsid w:val="006B3A24"/>
    <w:rsid w:val="006B7147"/>
    <w:rsid w:val="006C1CBB"/>
    <w:rsid w:val="006C4038"/>
    <w:rsid w:val="006D021B"/>
    <w:rsid w:val="006D0226"/>
    <w:rsid w:val="006D0F65"/>
    <w:rsid w:val="006D7A04"/>
    <w:rsid w:val="006F31E5"/>
    <w:rsid w:val="00710B03"/>
    <w:rsid w:val="007150F6"/>
    <w:rsid w:val="00752E34"/>
    <w:rsid w:val="007619A9"/>
    <w:rsid w:val="00767644"/>
    <w:rsid w:val="00770631"/>
    <w:rsid w:val="007763FC"/>
    <w:rsid w:val="007941E3"/>
    <w:rsid w:val="00796D59"/>
    <w:rsid w:val="00796FC9"/>
    <w:rsid w:val="007B21DF"/>
    <w:rsid w:val="007C2732"/>
    <w:rsid w:val="007D2E98"/>
    <w:rsid w:val="00802637"/>
    <w:rsid w:val="008056C5"/>
    <w:rsid w:val="0082189A"/>
    <w:rsid w:val="00837B88"/>
    <w:rsid w:val="00844422"/>
    <w:rsid w:val="00853A9B"/>
    <w:rsid w:val="00873886"/>
    <w:rsid w:val="008861B9"/>
    <w:rsid w:val="00886723"/>
    <w:rsid w:val="008925D4"/>
    <w:rsid w:val="008A7999"/>
    <w:rsid w:val="008B5AA5"/>
    <w:rsid w:val="008B5CC0"/>
    <w:rsid w:val="008B7262"/>
    <w:rsid w:val="008C1605"/>
    <w:rsid w:val="008C5D8E"/>
    <w:rsid w:val="008D4A20"/>
    <w:rsid w:val="008D5AF0"/>
    <w:rsid w:val="008E3131"/>
    <w:rsid w:val="008F3576"/>
    <w:rsid w:val="009206E3"/>
    <w:rsid w:val="0093157A"/>
    <w:rsid w:val="00951ACF"/>
    <w:rsid w:val="00955DAA"/>
    <w:rsid w:val="0096468C"/>
    <w:rsid w:val="00983172"/>
    <w:rsid w:val="009A32AB"/>
    <w:rsid w:val="009B0D98"/>
    <w:rsid w:val="009D3735"/>
    <w:rsid w:val="009E0D6A"/>
    <w:rsid w:val="009F273E"/>
    <w:rsid w:val="00A02798"/>
    <w:rsid w:val="00A0537A"/>
    <w:rsid w:val="00A13822"/>
    <w:rsid w:val="00A340BA"/>
    <w:rsid w:val="00A35880"/>
    <w:rsid w:val="00A41430"/>
    <w:rsid w:val="00A55025"/>
    <w:rsid w:val="00A56C49"/>
    <w:rsid w:val="00A621D7"/>
    <w:rsid w:val="00A70226"/>
    <w:rsid w:val="00A86FE0"/>
    <w:rsid w:val="00AA20E4"/>
    <w:rsid w:val="00AC0970"/>
    <w:rsid w:val="00AD41EA"/>
    <w:rsid w:val="00AD5471"/>
    <w:rsid w:val="00AE585A"/>
    <w:rsid w:val="00AF2A6C"/>
    <w:rsid w:val="00B02DAD"/>
    <w:rsid w:val="00B05637"/>
    <w:rsid w:val="00B155CB"/>
    <w:rsid w:val="00B16AD6"/>
    <w:rsid w:val="00B25ADA"/>
    <w:rsid w:val="00B25F4F"/>
    <w:rsid w:val="00B2621C"/>
    <w:rsid w:val="00B3356C"/>
    <w:rsid w:val="00B714E9"/>
    <w:rsid w:val="00B7403B"/>
    <w:rsid w:val="00B87C37"/>
    <w:rsid w:val="00B87D1B"/>
    <w:rsid w:val="00B9523A"/>
    <w:rsid w:val="00B96EC6"/>
    <w:rsid w:val="00BB00DC"/>
    <w:rsid w:val="00BB1B63"/>
    <w:rsid w:val="00BC41BF"/>
    <w:rsid w:val="00BD6156"/>
    <w:rsid w:val="00BE671C"/>
    <w:rsid w:val="00BF34B7"/>
    <w:rsid w:val="00BF383B"/>
    <w:rsid w:val="00C25304"/>
    <w:rsid w:val="00C4531A"/>
    <w:rsid w:val="00C46EA2"/>
    <w:rsid w:val="00C543F9"/>
    <w:rsid w:val="00C647A3"/>
    <w:rsid w:val="00C7615F"/>
    <w:rsid w:val="00C92729"/>
    <w:rsid w:val="00CA276A"/>
    <w:rsid w:val="00CB23C3"/>
    <w:rsid w:val="00CB39A4"/>
    <w:rsid w:val="00CB4B53"/>
    <w:rsid w:val="00CC1279"/>
    <w:rsid w:val="00CD47A8"/>
    <w:rsid w:val="00CD7897"/>
    <w:rsid w:val="00CF6B0C"/>
    <w:rsid w:val="00D17FF8"/>
    <w:rsid w:val="00D308AC"/>
    <w:rsid w:val="00D30FD0"/>
    <w:rsid w:val="00D3696B"/>
    <w:rsid w:val="00D409B8"/>
    <w:rsid w:val="00D500B0"/>
    <w:rsid w:val="00D62A38"/>
    <w:rsid w:val="00DA0084"/>
    <w:rsid w:val="00DA59B4"/>
    <w:rsid w:val="00DC66C7"/>
    <w:rsid w:val="00DD394A"/>
    <w:rsid w:val="00DE247A"/>
    <w:rsid w:val="00DE2799"/>
    <w:rsid w:val="00DF2308"/>
    <w:rsid w:val="00E077F1"/>
    <w:rsid w:val="00E10DB2"/>
    <w:rsid w:val="00E21475"/>
    <w:rsid w:val="00E36190"/>
    <w:rsid w:val="00E4117B"/>
    <w:rsid w:val="00E465C6"/>
    <w:rsid w:val="00E528B2"/>
    <w:rsid w:val="00E937C7"/>
    <w:rsid w:val="00E9588A"/>
    <w:rsid w:val="00E97171"/>
    <w:rsid w:val="00EB0386"/>
    <w:rsid w:val="00EB3D87"/>
    <w:rsid w:val="00EC0702"/>
    <w:rsid w:val="00EF4133"/>
    <w:rsid w:val="00F00201"/>
    <w:rsid w:val="00F164E5"/>
    <w:rsid w:val="00F22A82"/>
    <w:rsid w:val="00F34829"/>
    <w:rsid w:val="00F63402"/>
    <w:rsid w:val="00F7047B"/>
    <w:rsid w:val="00F76D02"/>
    <w:rsid w:val="00F803CE"/>
    <w:rsid w:val="00FB09AD"/>
    <w:rsid w:val="00FB201C"/>
    <w:rsid w:val="00FB406A"/>
    <w:rsid w:val="00FB4080"/>
    <w:rsid w:val="00FD0E7B"/>
    <w:rsid w:val="00FD1855"/>
    <w:rsid w:val="00FD5793"/>
    <w:rsid w:val="00FD78A2"/>
    <w:rsid w:val="00FE182C"/>
    <w:rsid w:val="00FE264D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58951-350A-4E4A-A17C-999915ED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2018-11-29T16:17:00Z</dcterms:created>
  <dcterms:modified xsi:type="dcterms:W3CDTF">2018-11-29T16:19:00Z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